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砌块和砖性能检验检测委托协议书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425"/>
        <w:gridCol w:w="130"/>
        <w:gridCol w:w="753"/>
        <w:gridCol w:w="312"/>
        <w:gridCol w:w="954"/>
        <w:gridCol w:w="119"/>
        <w:gridCol w:w="649"/>
        <w:gridCol w:w="213"/>
        <w:gridCol w:w="212"/>
        <w:gridCol w:w="202"/>
        <w:gridCol w:w="252"/>
        <w:gridCol w:w="538"/>
        <w:gridCol w:w="202"/>
        <w:gridCol w:w="1499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委</w:t>
            </w:r>
            <w:r>
              <w:rPr>
                <w:rFonts w:hint="eastAsia"/>
                <w:szCs w:val="21"/>
              </w:rPr>
              <w:t>托单位</w:t>
            </w:r>
          </w:p>
        </w:tc>
        <w:tc>
          <w:tcPr>
            <w:tcW w:w="4738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砌块类别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混凝土实心砖 </w:t>
            </w:r>
            <w:r>
              <w:rPr>
                <w:rFonts w:hint="eastAsia"/>
                <w:sz w:val="18"/>
                <w:szCs w:val="18"/>
              </w:rPr>
              <w:t xml:space="preserve">(MU15-40) </w:t>
            </w:r>
            <w:r>
              <w:rPr>
                <w:rFonts w:hint="eastAsia"/>
                <w:szCs w:val="21"/>
              </w:rPr>
              <w:t xml:space="preserve">                 □ 普通混凝土小型空心砌块 </w:t>
            </w:r>
            <w:r>
              <w:rPr>
                <w:rFonts w:hint="eastAsia"/>
                <w:sz w:val="18"/>
                <w:szCs w:val="18"/>
              </w:rPr>
              <w:t xml:space="preserve">(MU5.0-40) </w:t>
            </w:r>
          </w:p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蒸压灰砂砖</w:t>
            </w:r>
            <w:r>
              <w:rPr>
                <w:rFonts w:hint="eastAsia"/>
                <w:sz w:val="18"/>
                <w:szCs w:val="18"/>
              </w:rPr>
              <w:t xml:space="preserve"> (MU10-25) </w:t>
            </w: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 □ 轻集料混凝土小型空心砌块</w:t>
            </w:r>
            <w:r>
              <w:rPr>
                <w:rFonts w:hint="eastAsia"/>
                <w:sz w:val="18"/>
                <w:szCs w:val="18"/>
              </w:rPr>
              <w:t xml:space="preserve"> (MU2.5-10) </w:t>
            </w:r>
          </w:p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烧结多孔砖和多孔砌块</w:t>
            </w:r>
            <w:r>
              <w:rPr>
                <w:rFonts w:hint="eastAsia"/>
                <w:sz w:val="18"/>
                <w:szCs w:val="18"/>
              </w:rPr>
              <w:t xml:space="preserve">(MU10-30)   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□ 烧结普通砖 </w:t>
            </w:r>
            <w:r>
              <w:rPr>
                <w:rFonts w:hint="eastAsia"/>
                <w:sz w:val="18"/>
                <w:szCs w:val="18"/>
              </w:rPr>
              <w:t xml:space="preserve">(MU10-30) </w:t>
            </w:r>
          </w:p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 w:hAnsi="宋体" w:cs="Arial Unicode MS"/>
                <w:szCs w:val="21"/>
              </w:rPr>
              <w:t xml:space="preserve">混凝土路面砖(抗压、抗折)               </w:t>
            </w: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□ 抗压强度    □ </w:t>
            </w:r>
            <w:r>
              <w:rPr>
                <w:rFonts w:hint="eastAsia"/>
                <w:b/>
                <w:szCs w:val="21"/>
              </w:rPr>
              <w:t xml:space="preserve">干体积密度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抗折强度   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吸水率    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含水率      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tabs>
                <w:tab w:val="left" w:pos="4838"/>
              </w:tabs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《混凝土砌块和砖试验方法》 </w:t>
            </w:r>
            <w:r>
              <w:rPr>
                <w:szCs w:val="21"/>
              </w:rPr>
              <w:t xml:space="preserve">GB/T 4111-2013 </w:t>
            </w:r>
            <w:r>
              <w:rPr>
                <w:rFonts w:hint="eastAsia" w:ascii="宋体" w:hAnsi="宋体"/>
                <w:szCs w:val="21"/>
              </w:rPr>
              <w:t xml:space="preserve">   □ 《混凝土实心砖》</w:t>
            </w:r>
            <w:r>
              <w:rPr>
                <w:szCs w:val="21"/>
              </w:rPr>
              <w:t xml:space="preserve"> GB/T 21144-2007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《烧结多孔砖和多孔砌块》</w:t>
            </w:r>
            <w:r>
              <w:rPr>
                <w:bCs/>
                <w:szCs w:val="21"/>
              </w:rPr>
              <w:t>GB 13544-2011</w:t>
            </w:r>
            <w:r>
              <w:rPr>
                <w:rFonts w:hint="eastAsia" w:ascii="宋体" w:hAnsi="宋体"/>
                <w:bCs/>
                <w:szCs w:val="21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 xml:space="preserve">□ 《砌墙砖试验方法》 </w:t>
            </w:r>
            <w:r>
              <w:rPr>
                <w:szCs w:val="21"/>
              </w:rPr>
              <w:t>GB/T 2542-2012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□《烧结普通砖》 </w:t>
            </w:r>
            <w:r>
              <w:rPr>
                <w:szCs w:val="21"/>
              </w:rPr>
              <w:t>GB/T 5101-2017</w:t>
            </w:r>
            <w:r>
              <w:rPr>
                <w:rFonts w:hint="eastAsia" w:ascii="宋体" w:hAnsi="宋体"/>
                <w:szCs w:val="21"/>
              </w:rPr>
              <w:t xml:space="preserve">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《普通混凝土小型砌块》 </w:t>
            </w:r>
            <w:r>
              <w:rPr>
                <w:szCs w:val="21"/>
              </w:rPr>
              <w:t>GB/T 8239-2014</w:t>
            </w:r>
            <w:r>
              <w:rPr>
                <w:rFonts w:hint="eastAsia" w:ascii="宋体" w:hAnsi="宋体"/>
                <w:szCs w:val="21"/>
              </w:rPr>
              <w:t xml:space="preserve"> □《蒸压灰砂实心砖和实心砌块》</w:t>
            </w:r>
            <w:r>
              <w:rPr>
                <w:szCs w:val="21"/>
              </w:rPr>
              <w:t>GB/T 11945-2019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《轻集料混凝土小型空心砌块》 </w:t>
            </w:r>
            <w:r>
              <w:rPr>
                <w:szCs w:val="21"/>
              </w:rPr>
              <w:t>GB/T 15229-2011</w:t>
            </w:r>
            <w:r>
              <w:rPr>
                <w:rFonts w:hint="eastAsia" w:ascii="宋体" w:hAnsi="宋体"/>
                <w:szCs w:val="21"/>
              </w:rPr>
              <w:t xml:space="preserve">   □ 《</w:t>
            </w:r>
            <w:r>
              <w:rPr>
                <w:rFonts w:hint="eastAsia" w:ascii="宋体" w:hAnsi="宋体" w:cs="Arial Unicode MS"/>
                <w:szCs w:val="21"/>
              </w:rPr>
              <w:t>混凝土路面砖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szCs w:val="21"/>
              </w:rPr>
              <w:t xml:space="preserve"> GB 28635-2012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6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产品质量等级</w:t>
            </w:r>
          </w:p>
        </w:tc>
        <w:tc>
          <w:tcPr>
            <w:tcW w:w="9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  <w:r>
              <w:rPr>
                <w:szCs w:val="21"/>
              </w:rPr>
              <w:t>( kg/m</w:t>
            </w:r>
            <w:r>
              <w:rPr>
                <w:szCs w:val="21"/>
                <w:vertAlign w:val="superscript"/>
              </w:rPr>
              <w:t xml:space="preserve">3 </w:t>
            </w:r>
            <w:r>
              <w:rPr>
                <w:szCs w:val="21"/>
              </w:rPr>
              <w:t>)</w:t>
            </w:r>
          </w:p>
        </w:tc>
        <w:tc>
          <w:tcPr>
            <w:tcW w:w="66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7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6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</w:rPr>
              <w:t>C</w:t>
            </w:r>
          </w:p>
        </w:tc>
        <w:tc>
          <w:tcPr>
            <w:tcW w:w="9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</w:rPr>
              <w:t>C</w:t>
            </w:r>
          </w:p>
        </w:tc>
        <w:tc>
          <w:tcPr>
            <w:tcW w:w="66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7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6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</w:rPr>
              <w:t>C</w:t>
            </w:r>
          </w:p>
        </w:tc>
        <w:tc>
          <w:tcPr>
            <w:tcW w:w="9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</w:rPr>
              <w:t>C</w:t>
            </w:r>
          </w:p>
        </w:tc>
        <w:tc>
          <w:tcPr>
            <w:tcW w:w="66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7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CX12-01-2019-2022.05.11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D0510"/>
    <w:rsid w:val="00310E77"/>
    <w:rsid w:val="003226DB"/>
    <w:rsid w:val="003628F5"/>
    <w:rsid w:val="003A22DD"/>
    <w:rsid w:val="003D648D"/>
    <w:rsid w:val="003E55EA"/>
    <w:rsid w:val="003F0142"/>
    <w:rsid w:val="00537C9E"/>
    <w:rsid w:val="00574BCD"/>
    <w:rsid w:val="005802E5"/>
    <w:rsid w:val="00594629"/>
    <w:rsid w:val="005D1C35"/>
    <w:rsid w:val="005F64EE"/>
    <w:rsid w:val="00621716"/>
    <w:rsid w:val="00632BE7"/>
    <w:rsid w:val="00642CF7"/>
    <w:rsid w:val="006A718E"/>
    <w:rsid w:val="006F15B8"/>
    <w:rsid w:val="00716822"/>
    <w:rsid w:val="00805F8E"/>
    <w:rsid w:val="00815732"/>
    <w:rsid w:val="00875C82"/>
    <w:rsid w:val="008C49C6"/>
    <w:rsid w:val="009A6BC2"/>
    <w:rsid w:val="00A61092"/>
    <w:rsid w:val="00A7620F"/>
    <w:rsid w:val="00AD55DC"/>
    <w:rsid w:val="00AE2851"/>
    <w:rsid w:val="00BB4C92"/>
    <w:rsid w:val="00BD70EC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F24260"/>
    <w:rsid w:val="00F36D50"/>
    <w:rsid w:val="00F877C9"/>
    <w:rsid w:val="00F96F96"/>
    <w:rsid w:val="00FE095E"/>
    <w:rsid w:val="01AC2BB3"/>
    <w:rsid w:val="0391336F"/>
    <w:rsid w:val="05F07A7B"/>
    <w:rsid w:val="08641592"/>
    <w:rsid w:val="0B25536D"/>
    <w:rsid w:val="193C227C"/>
    <w:rsid w:val="254F6015"/>
    <w:rsid w:val="2DC11385"/>
    <w:rsid w:val="38C23F24"/>
    <w:rsid w:val="3CD8500E"/>
    <w:rsid w:val="3D0F3BB7"/>
    <w:rsid w:val="42F516D2"/>
    <w:rsid w:val="44DF4467"/>
    <w:rsid w:val="470B38C4"/>
    <w:rsid w:val="49A8342F"/>
    <w:rsid w:val="50776610"/>
    <w:rsid w:val="5318473E"/>
    <w:rsid w:val="56222BBB"/>
    <w:rsid w:val="5D60052B"/>
    <w:rsid w:val="61CC5983"/>
    <w:rsid w:val="631E4B7B"/>
    <w:rsid w:val="6530772F"/>
    <w:rsid w:val="67737511"/>
    <w:rsid w:val="731B69C2"/>
    <w:rsid w:val="748C5F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677</Words>
  <Characters>981</Characters>
  <Lines>10</Lines>
  <Paragraphs>2</Paragraphs>
  <TotalTime>31</TotalTime>
  <ScaleCrop>false</ScaleCrop>
  <LinksUpToDate>false</LinksUpToDate>
  <CharactersWithSpaces>1273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Admin</cp:lastModifiedBy>
  <dcterms:modified xsi:type="dcterms:W3CDTF">2022-09-09T12:25:17Z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EDAE9577D53C48069562F3E480730CF9</vt:lpwstr>
  </property>
</Properties>
</file>